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0D7E" w14:textId="77777777" w:rsidR="005A7958" w:rsidRPr="005E4686" w:rsidRDefault="00716A98">
      <w:pPr>
        <w:pStyle w:val="1"/>
        <w:spacing w:before="100" w:after="100"/>
        <w:jc w:val="center"/>
        <w:rPr>
          <w:sz w:val="22"/>
          <w:szCs w:val="22"/>
        </w:rPr>
      </w:pPr>
      <w:r w:rsidRPr="005E4686">
        <w:rPr>
          <w:sz w:val="22"/>
          <w:szCs w:val="22"/>
        </w:rPr>
        <w:t>ДОГОВОР О ЗАДАТКЕ</w:t>
      </w:r>
    </w:p>
    <w:p w14:paraId="6E407EF3" w14:textId="77777777" w:rsidR="005A7958" w:rsidRPr="005E4686" w:rsidRDefault="00503E88" w:rsidP="00503E88">
      <w:pPr>
        <w:pStyle w:val="af"/>
        <w:ind w:left="-426"/>
        <w:rPr>
          <w:sz w:val="22"/>
          <w:szCs w:val="22"/>
        </w:rPr>
      </w:pPr>
      <w:r w:rsidRPr="005E4686">
        <w:rPr>
          <w:sz w:val="22"/>
          <w:szCs w:val="22"/>
        </w:rPr>
        <w:t>г. Москва</w:t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</w:r>
      <w:r w:rsidRPr="005E4686">
        <w:rPr>
          <w:sz w:val="22"/>
          <w:szCs w:val="22"/>
        </w:rPr>
        <w:tab/>
        <w:t>«____» ________20____г.</w:t>
      </w:r>
    </w:p>
    <w:p w14:paraId="3B532ADC" w14:textId="77777777" w:rsidR="00503E88" w:rsidRPr="005E4686" w:rsidRDefault="00503E88" w:rsidP="00503E88">
      <w:pPr>
        <w:pStyle w:val="af"/>
        <w:ind w:left="-426"/>
        <w:rPr>
          <w:sz w:val="22"/>
          <w:szCs w:val="22"/>
        </w:rPr>
      </w:pPr>
    </w:p>
    <w:p w14:paraId="3559DB0C" w14:textId="40D0691A" w:rsidR="00E57A42" w:rsidRPr="005E4686" w:rsidRDefault="00E57A42" w:rsidP="00E57A42">
      <w:pPr>
        <w:widowControl w:val="0"/>
        <w:shd w:val="clear" w:color="auto" w:fill="FFFFFF"/>
        <w:suppressAutoHyphens w:val="0"/>
        <w:jc w:val="both"/>
        <w:rPr>
          <w:bCs/>
          <w:sz w:val="22"/>
          <w:szCs w:val="22"/>
        </w:rPr>
      </w:pPr>
      <w:r w:rsidRPr="005E4686">
        <w:rPr>
          <w:sz w:val="22"/>
          <w:szCs w:val="22"/>
        </w:rPr>
        <w:t xml:space="preserve">Конкурсный управляющий Акционерного общества «Антипинский нефтеперерабатывающий завод» (ИНН 7204084481, ОГРН 1047200609202, далее - Должник) </w:t>
      </w:r>
      <w:proofErr w:type="spellStart"/>
      <w:r w:rsidRPr="005E4686">
        <w:rPr>
          <w:sz w:val="22"/>
          <w:szCs w:val="22"/>
        </w:rPr>
        <w:t>Сичевой</w:t>
      </w:r>
      <w:proofErr w:type="spellEnd"/>
      <w:r w:rsidRPr="005E4686">
        <w:rPr>
          <w:sz w:val="22"/>
          <w:szCs w:val="22"/>
        </w:rPr>
        <w:t xml:space="preserve"> Константин Михайлович (ИНН 444200379051, СНИЛС 051-971-735 71, адрес: 115184, г. Москва, пер. </w:t>
      </w:r>
      <w:proofErr w:type="spellStart"/>
      <w:r w:rsidRPr="005E4686">
        <w:rPr>
          <w:sz w:val="22"/>
          <w:szCs w:val="22"/>
        </w:rPr>
        <w:t>Руновский</w:t>
      </w:r>
      <w:proofErr w:type="spellEnd"/>
      <w:r w:rsidRPr="005E4686">
        <w:rPr>
          <w:sz w:val="22"/>
          <w:szCs w:val="22"/>
        </w:rPr>
        <w:t xml:space="preserve">, д. 12, электронная почта: ao.anpz@gmail.com, </w:t>
      </w:r>
      <w:r w:rsidR="005E4686" w:rsidRPr="005E4686">
        <w:rPr>
          <w:sz w:val="22"/>
          <w:szCs w:val="22"/>
        </w:rPr>
        <w:t>член Союза «Саморегулируемая организация арбитражных управляющих «Альянс» (ОГРН 1025203032062, ИНН 5260111600, адрес: 603000, Нижний Новгород, ул. Арзамасская, д 1, П1)</w:t>
      </w:r>
      <w:r w:rsidRPr="005E4686">
        <w:rPr>
          <w:sz w:val="22"/>
          <w:szCs w:val="22"/>
        </w:rPr>
        <w:t xml:space="preserve">, действующий на основании Решения Арбитражного суда Тюменской области от 14.01.2020 (резолютивная часть 30.12.2019) по делу №А70-8365/2019, именуемый в дальнейшем «Организатор торгов», </w:t>
      </w:r>
      <w:r w:rsidRPr="005E4686">
        <w:rPr>
          <w:bCs/>
          <w:sz w:val="22"/>
          <w:szCs w:val="22"/>
        </w:rPr>
        <w:t>с одной стороны и</w:t>
      </w:r>
      <w:r w:rsidR="005E4686">
        <w:rPr>
          <w:bCs/>
          <w:sz w:val="22"/>
          <w:szCs w:val="22"/>
        </w:rPr>
        <w:t xml:space="preserve"> </w:t>
      </w:r>
      <w:r w:rsidR="005E4686" w:rsidRPr="005E4686">
        <w:rPr>
          <w:bCs/>
          <w:sz w:val="22"/>
          <w:szCs w:val="22"/>
        </w:rPr>
        <w:t>_</w:t>
      </w:r>
      <w:r w:rsidRPr="005E4686">
        <w:rPr>
          <w:bCs/>
          <w:sz w:val="22"/>
          <w:szCs w:val="22"/>
        </w:rPr>
        <w:t>____________________________________________________, в лице _________________________________________________________________, действующего на основании ____________________________________, именуемое в дальнейшем «</w:t>
      </w:r>
      <w:r w:rsidRPr="005E4686">
        <w:rPr>
          <w:sz w:val="22"/>
          <w:szCs w:val="22"/>
        </w:rPr>
        <w:t>Заявитель</w:t>
      </w:r>
      <w:r w:rsidRPr="005E4686">
        <w:rPr>
          <w:bCs/>
          <w:sz w:val="22"/>
          <w:szCs w:val="22"/>
        </w:rPr>
        <w:t>», с другой стороны,</w:t>
      </w:r>
      <w:r w:rsidR="005E4686">
        <w:rPr>
          <w:bCs/>
          <w:sz w:val="22"/>
          <w:szCs w:val="22"/>
        </w:rPr>
        <w:t xml:space="preserve"> </w:t>
      </w:r>
      <w:r w:rsidRPr="005E4686">
        <w:rPr>
          <w:bCs/>
          <w:sz w:val="22"/>
          <w:szCs w:val="22"/>
        </w:rPr>
        <w:t>совместно именуемые Стороны, заключили настоящий Договор о нижеследующем:</w:t>
      </w:r>
    </w:p>
    <w:p w14:paraId="373905E3" w14:textId="77777777" w:rsidR="00E57A42" w:rsidRPr="005E4686" w:rsidRDefault="00E57A42" w:rsidP="00E57A42">
      <w:pPr>
        <w:widowControl w:val="0"/>
        <w:shd w:val="clear" w:color="auto" w:fill="FFFFFF"/>
        <w:suppressAutoHyphens w:val="0"/>
        <w:jc w:val="both"/>
        <w:rPr>
          <w:bCs/>
          <w:sz w:val="22"/>
          <w:szCs w:val="22"/>
        </w:rPr>
      </w:pPr>
    </w:p>
    <w:p w14:paraId="3309B55A" w14:textId="77777777" w:rsidR="00E57A42" w:rsidRPr="005E4686" w:rsidRDefault="00E57A42" w:rsidP="00E57A42">
      <w:pPr>
        <w:widowControl w:val="0"/>
        <w:suppressAutoHyphens w:val="0"/>
        <w:ind w:right="368"/>
        <w:rPr>
          <w:b/>
          <w:sz w:val="22"/>
          <w:szCs w:val="22"/>
        </w:rPr>
      </w:pPr>
      <w:r w:rsidRPr="005E4686">
        <w:rPr>
          <w:b/>
          <w:sz w:val="22"/>
          <w:szCs w:val="22"/>
          <w:lang w:val="en-US"/>
        </w:rPr>
        <w:t>I</w:t>
      </w:r>
      <w:r w:rsidRPr="005E4686">
        <w:rPr>
          <w:b/>
          <w:sz w:val="22"/>
          <w:szCs w:val="22"/>
        </w:rPr>
        <w:t>. Предмет Договора</w:t>
      </w:r>
    </w:p>
    <w:p w14:paraId="167F1511" w14:textId="4320EF42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 xml:space="preserve">1. Под торгами для целей настоящего Договора понимаются торги в форме публичного предложения по продаже </w:t>
      </w:r>
      <w:r w:rsidR="005E4686">
        <w:rPr>
          <w:sz w:val="22"/>
          <w:szCs w:val="22"/>
        </w:rPr>
        <w:t xml:space="preserve">имущества </w:t>
      </w:r>
      <w:r w:rsidRPr="005E4686">
        <w:rPr>
          <w:sz w:val="22"/>
          <w:szCs w:val="22"/>
        </w:rPr>
        <w:t>Должника, проводимые согласно сообщению о проведении торгов, опубликованному в газете «Коммерсантъ» _________________, а также размещенному в Едином федеральном реестре сведений о банкротстве и на электронной площадке ООО «Ру-Трейд» (http://ru-trade24.ru/),  в составе лота № _</w:t>
      </w:r>
      <w:r w:rsidR="005E4686">
        <w:rPr>
          <w:sz w:val="22"/>
          <w:szCs w:val="22"/>
        </w:rPr>
        <w:t>_</w:t>
      </w:r>
      <w:r w:rsidRPr="005E4686">
        <w:rPr>
          <w:sz w:val="22"/>
          <w:szCs w:val="22"/>
        </w:rPr>
        <w:t xml:space="preserve">__ с ценой продажи ___________________________________________________ (шаг публичного предложения № ______) (в соответствии с </w:t>
      </w:r>
      <w:proofErr w:type="spellStart"/>
      <w:r w:rsidRPr="005E4686">
        <w:rPr>
          <w:sz w:val="22"/>
          <w:szCs w:val="22"/>
        </w:rPr>
        <w:t>пп</w:t>
      </w:r>
      <w:proofErr w:type="spellEnd"/>
      <w:r w:rsidRPr="005E4686">
        <w:rPr>
          <w:sz w:val="22"/>
          <w:szCs w:val="22"/>
        </w:rPr>
        <w:t>. 15 п. 2 ст. 146 НК РФ реализуемое на торгах имущество НДС не облагается).</w:t>
      </w:r>
    </w:p>
    <w:p w14:paraId="2457D8B6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 xml:space="preserve">2. В силу настоящего Договора Заявитель обязуется до окончания срока представления заявок на участие в торгах уплатить в качестве задатка на специальный счет Должника денежные средства в сумме, равной 10 (Десяти) процентам начальной цены продажи имущества в составе лота ___, указанной в сообщении о проведении торгов, без учета налога на добавленную стоимость (в соответствии с </w:t>
      </w:r>
      <w:proofErr w:type="spellStart"/>
      <w:r w:rsidRPr="005E4686">
        <w:rPr>
          <w:sz w:val="22"/>
          <w:szCs w:val="22"/>
        </w:rPr>
        <w:t>пп</w:t>
      </w:r>
      <w:proofErr w:type="spellEnd"/>
      <w:r w:rsidRPr="005E4686">
        <w:rPr>
          <w:sz w:val="22"/>
          <w:szCs w:val="22"/>
        </w:rPr>
        <w:t>. 15 п. 2 ст. 146 НК РФ реализуемое на торгах имущество НДС не облагается)</w:t>
      </w:r>
    </w:p>
    <w:p w14:paraId="76206295" w14:textId="77777777" w:rsidR="00E57A42" w:rsidRPr="005E4686" w:rsidRDefault="00E57A42" w:rsidP="00E57A42">
      <w:pPr>
        <w:widowControl w:val="0"/>
        <w:suppressAutoHyphens w:val="0"/>
        <w:jc w:val="both"/>
        <w:rPr>
          <w:bCs/>
          <w:sz w:val="22"/>
          <w:szCs w:val="22"/>
        </w:rPr>
      </w:pPr>
    </w:p>
    <w:p w14:paraId="5372E15E" w14:textId="77777777" w:rsidR="00E57A42" w:rsidRPr="005E4686" w:rsidRDefault="00E57A42" w:rsidP="00E57A42">
      <w:pPr>
        <w:widowControl w:val="0"/>
        <w:suppressAutoHyphens w:val="0"/>
        <w:jc w:val="both"/>
        <w:rPr>
          <w:b/>
          <w:bCs/>
          <w:sz w:val="22"/>
          <w:szCs w:val="22"/>
        </w:rPr>
      </w:pPr>
      <w:r w:rsidRPr="005E4686">
        <w:rPr>
          <w:b/>
          <w:bCs/>
          <w:sz w:val="22"/>
          <w:szCs w:val="22"/>
          <w:lang w:val="en-US"/>
        </w:rPr>
        <w:t>II</w:t>
      </w:r>
      <w:r w:rsidRPr="005E4686">
        <w:rPr>
          <w:b/>
          <w:bCs/>
          <w:sz w:val="22"/>
          <w:szCs w:val="22"/>
        </w:rPr>
        <w:t>. Общие положения</w:t>
      </w:r>
    </w:p>
    <w:p w14:paraId="793CBB12" w14:textId="6D670C9D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 xml:space="preserve">3. Стороны согласились, что задаток вносится Заявителем в качестве обеспечения участия Заявителя в торгах в случае его допуска к участию в торгах, а также исполнения Заявителем обязанности заключить договор </w:t>
      </w:r>
      <w:r w:rsidR="005E4686">
        <w:rPr>
          <w:sz w:val="22"/>
          <w:szCs w:val="22"/>
        </w:rPr>
        <w:t xml:space="preserve">купли продажи </w:t>
      </w:r>
      <w:r w:rsidRPr="005E4686">
        <w:rPr>
          <w:sz w:val="22"/>
          <w:szCs w:val="22"/>
        </w:rPr>
        <w:t>в случае признания Заявителя победителем торгов.</w:t>
      </w:r>
    </w:p>
    <w:p w14:paraId="29E19F45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4. Стороны согласились, что внесение Заявителем задатка является одним из обязательных и неотъемлемых условий допуска к участию в торгах. Если в установленный настоящим Договором срок денежные средства в полном объеме не поступят на специальный счет Должника, задаток будет считаться невнесенным, обязательство по внесению Заявителем задатка неисполненным, Заявитель не допускается к участию в торгах.</w:t>
      </w:r>
    </w:p>
    <w:p w14:paraId="4FA7EC1D" w14:textId="77777777" w:rsidR="00E57A42" w:rsidRPr="005E4686" w:rsidRDefault="00E57A42" w:rsidP="00E57A42">
      <w:pPr>
        <w:widowControl w:val="0"/>
        <w:suppressAutoHyphens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5. В случае признания Заявителя победителем торгов при заключении договора купли-продажи имущества сумма внесенного им задатка засчитывается в счет исполнения денежного обязательства по уплате цены по заключенному договору.</w:t>
      </w:r>
    </w:p>
    <w:p w14:paraId="7819EA66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 xml:space="preserve">В случае заключения договора купли-продажи имущества с Заявителем как единственным участником торгов (в порядке абз.2 п.17 ст.110 Федерального закона от 26.10.2002 N 127-ФЗ "О несостоятельности (банкротстве)") или с Заявителем, которым предложена наиболее высокая цена имущества по сравнению с ценой, предложенной другими участниками торгов, за исключением победителя торгов, который отказался или уклонился от подписания договора (в порядке абз.2 п.16 ст.110 Федерального закона от 26.10.2002 N 127-ФЗ "О несостоятельности (банкротстве)"), сумма внесенного им задатка может быть засчитана в счет исполнения денежного обязательства по уплате цены по заключенному договору по договоренности Сторон. </w:t>
      </w:r>
    </w:p>
    <w:p w14:paraId="15425167" w14:textId="77777777" w:rsidR="00E57A42" w:rsidRPr="005E4686" w:rsidRDefault="00E57A42" w:rsidP="00E57A42">
      <w:pPr>
        <w:widowControl w:val="0"/>
        <w:suppressAutoHyphens w:val="0"/>
        <w:ind w:right="368"/>
        <w:outlineLvl w:val="0"/>
        <w:rPr>
          <w:sz w:val="22"/>
          <w:szCs w:val="22"/>
        </w:rPr>
      </w:pPr>
    </w:p>
    <w:p w14:paraId="2C39AA1F" w14:textId="77777777" w:rsidR="00E57A42" w:rsidRPr="005E4686" w:rsidRDefault="00E57A42" w:rsidP="00E57A42">
      <w:pPr>
        <w:widowControl w:val="0"/>
        <w:suppressAutoHyphens w:val="0"/>
        <w:ind w:right="368"/>
        <w:outlineLvl w:val="0"/>
        <w:rPr>
          <w:b/>
          <w:sz w:val="22"/>
          <w:szCs w:val="22"/>
        </w:rPr>
      </w:pPr>
      <w:r w:rsidRPr="005E4686">
        <w:rPr>
          <w:b/>
          <w:sz w:val="22"/>
          <w:szCs w:val="22"/>
          <w:lang w:val="en-US"/>
        </w:rPr>
        <w:t>III</w:t>
      </w:r>
      <w:r w:rsidRPr="005E4686">
        <w:rPr>
          <w:b/>
          <w:sz w:val="22"/>
          <w:szCs w:val="22"/>
        </w:rPr>
        <w:t>. Внесение задатка</w:t>
      </w:r>
    </w:p>
    <w:p w14:paraId="3B40289A" w14:textId="74902D14" w:rsidR="00E57A42" w:rsidRPr="005E4686" w:rsidRDefault="00E57A42" w:rsidP="00E57A42">
      <w:pPr>
        <w:widowControl w:val="0"/>
        <w:suppressAutoHyphens w:val="0"/>
        <w:jc w:val="both"/>
        <w:rPr>
          <w:bCs/>
          <w:sz w:val="22"/>
          <w:szCs w:val="22"/>
          <w:highlight w:val="yellow"/>
        </w:rPr>
      </w:pPr>
      <w:r w:rsidRPr="005E4686">
        <w:rPr>
          <w:sz w:val="22"/>
          <w:szCs w:val="22"/>
        </w:rPr>
        <w:t xml:space="preserve">6. Задаток подлежит внесению на специальный счет Должника согласно следующим реквизитам: </w:t>
      </w:r>
      <w:r w:rsidRPr="005E4686">
        <w:rPr>
          <w:bCs/>
          <w:sz w:val="22"/>
          <w:szCs w:val="22"/>
        </w:rPr>
        <w:t xml:space="preserve">получатель: АО «Антипинский </w:t>
      </w:r>
      <w:r w:rsidRPr="005E4686">
        <w:rPr>
          <w:sz w:val="22"/>
          <w:szCs w:val="22"/>
        </w:rPr>
        <w:t>нефтеперерабатывающий завод</w:t>
      </w:r>
      <w:r w:rsidRPr="005E4686">
        <w:rPr>
          <w:bCs/>
          <w:sz w:val="22"/>
          <w:szCs w:val="22"/>
        </w:rPr>
        <w:t xml:space="preserve">», ИНН 7204084481, ОГРН 1047200609202, </w:t>
      </w:r>
      <w:proofErr w:type="spellStart"/>
      <w:r w:rsidRPr="005E4686">
        <w:rPr>
          <w:bCs/>
          <w:sz w:val="22"/>
          <w:szCs w:val="22"/>
        </w:rPr>
        <w:t>сч</w:t>
      </w:r>
      <w:proofErr w:type="spellEnd"/>
      <w:r w:rsidRPr="005E4686">
        <w:rPr>
          <w:bCs/>
          <w:sz w:val="22"/>
          <w:szCs w:val="22"/>
        </w:rPr>
        <w:t xml:space="preserve">. № 40702810867100025582, ЗАПАДНО-СИБИРСКОЕ ОТДЕЛЕНИЕ №8647 ПАО СБЕРБАНК г. Тюмень, к/с 30101810800000000651, БИК 047102651; назначение платежа: «Задаток для участия в торгах по продаже </w:t>
      </w:r>
      <w:r w:rsidR="005E4686">
        <w:rPr>
          <w:bCs/>
          <w:sz w:val="22"/>
          <w:szCs w:val="22"/>
        </w:rPr>
        <w:t xml:space="preserve">имущества </w:t>
      </w:r>
      <w:r w:rsidRPr="005E4686">
        <w:rPr>
          <w:bCs/>
          <w:sz w:val="22"/>
          <w:szCs w:val="22"/>
        </w:rPr>
        <w:t xml:space="preserve">АО «Антипинский </w:t>
      </w:r>
      <w:r w:rsidRPr="005E4686">
        <w:rPr>
          <w:sz w:val="22"/>
          <w:szCs w:val="22"/>
        </w:rPr>
        <w:t>нефтеперерабатывающий завод</w:t>
      </w:r>
      <w:r w:rsidRPr="005E4686">
        <w:rPr>
          <w:bCs/>
          <w:sz w:val="22"/>
          <w:szCs w:val="22"/>
        </w:rPr>
        <w:t>» в составе лота № __ без НДС».</w:t>
      </w:r>
    </w:p>
    <w:p w14:paraId="27625E69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lastRenderedPageBreak/>
        <w:t>7. Задаток должен быть уплачен Заявителем в соответствии с настоящим Договором единым платежом в валюте Российской Федерации (рублях) и денежные средства должны поступить на специальный счет Должника на дату составления Организатором торгов протокола об определении участников торгов, которым оформляется решение Организатора торгов о допуске заявителей к участию в торгах, принимаемое в течение одного календарного дня с момента окончания срока представления заявок.</w:t>
      </w:r>
    </w:p>
    <w:p w14:paraId="03CC9A0C" w14:textId="77777777" w:rsidR="00E57A42" w:rsidRPr="005E4686" w:rsidRDefault="00E57A42" w:rsidP="00E57A42">
      <w:pPr>
        <w:widowControl w:val="0"/>
        <w:tabs>
          <w:tab w:val="left" w:pos="8222"/>
        </w:tabs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8. Стороны согласились, что обязанность по внесению задатка в соответствии с настоящим Договором будет считаться исполненной исключительно с момента зачисления (поступления) денежных средств в полном объеме на специальный счет Должника, указанный в пункте 6 настоящего Договора.</w:t>
      </w:r>
    </w:p>
    <w:p w14:paraId="5B3E5ECD" w14:textId="77777777" w:rsidR="00E57A42" w:rsidRPr="005E4686" w:rsidRDefault="00E57A42" w:rsidP="00E57A42">
      <w:pPr>
        <w:widowControl w:val="0"/>
        <w:tabs>
          <w:tab w:val="left" w:pos="8222"/>
        </w:tabs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9. Стороны согласились, что единственным надлежащим документом, подтверждающим поступление денежных средств на специальный счет Должника, является выписка обслуживающего специальный счет Должника банка.</w:t>
      </w:r>
    </w:p>
    <w:p w14:paraId="02C7D144" w14:textId="77777777" w:rsidR="00E57A42" w:rsidRPr="005E4686" w:rsidRDefault="00E57A42" w:rsidP="00E57A42">
      <w:pPr>
        <w:widowControl w:val="0"/>
        <w:tabs>
          <w:tab w:val="left" w:pos="8222"/>
        </w:tabs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10. Стороны согласились, что условия, предусмотренные пунктами 7 – 9, 13 настоящего Договора, являются существенными условиями настоящего Договора.</w:t>
      </w:r>
    </w:p>
    <w:p w14:paraId="46B3DBAB" w14:textId="77777777" w:rsidR="00E57A42" w:rsidRPr="005E4686" w:rsidRDefault="00E57A42" w:rsidP="00E57A42">
      <w:pPr>
        <w:widowControl w:val="0"/>
        <w:tabs>
          <w:tab w:val="left" w:pos="8222"/>
        </w:tabs>
        <w:suppressAutoHyphens w:val="0"/>
        <w:jc w:val="both"/>
        <w:rPr>
          <w:sz w:val="22"/>
          <w:szCs w:val="22"/>
        </w:rPr>
      </w:pPr>
    </w:p>
    <w:p w14:paraId="7CFF1147" w14:textId="77777777" w:rsidR="00E57A42" w:rsidRPr="005E4686" w:rsidRDefault="00E57A42" w:rsidP="00E57A42">
      <w:pPr>
        <w:widowControl w:val="0"/>
        <w:suppressAutoHyphens w:val="0"/>
        <w:rPr>
          <w:sz w:val="22"/>
          <w:szCs w:val="22"/>
        </w:rPr>
      </w:pPr>
      <w:r w:rsidRPr="005E4686">
        <w:rPr>
          <w:b/>
          <w:sz w:val="22"/>
          <w:szCs w:val="22"/>
          <w:lang w:val="en-US"/>
        </w:rPr>
        <w:t>IV</w:t>
      </w:r>
      <w:r w:rsidRPr="005E4686">
        <w:rPr>
          <w:b/>
          <w:sz w:val="22"/>
          <w:szCs w:val="22"/>
        </w:rPr>
        <w:t>. Возврат денежных средств</w:t>
      </w:r>
    </w:p>
    <w:p w14:paraId="6046BFAF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 Организатор торгов обязуется возвратить на расчетный счет Заявителя денежные средства в размере уплаченного Заявителем задатка не позднее 5 (Пяти) рабочих дней со дня подписания протокола о результатах проведения торгов:</w:t>
      </w:r>
    </w:p>
    <w:p w14:paraId="15349630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11.1. Если Заявитель отозвал заявку на участие в торгах не позднее окончания срока представления заявок на участие в торгах;</w:t>
      </w:r>
    </w:p>
    <w:p w14:paraId="1D725B59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11.2. Если Заявителем подана новая заявка без отзыва первоначальной, и это привело к тому, что ни одна из поданных им заявок не рассмотрена;</w:t>
      </w:r>
    </w:p>
    <w:p w14:paraId="472729BE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11.3. Если Заявителю будет отказано в допуске к участию в торгах;</w:t>
      </w:r>
    </w:p>
    <w:p w14:paraId="447931A5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11.4. Если Заявитель не признан победителем торгов, за исключением случая, предусмотренного абз.2 п.5 настоящего Договора (то есть случая, когда Организатор торгов и Заявитель достигнут договоренности о том, что сумма внесенного Заявителем задатка может быть засчитана в счет исполнения денежного обязательства по уплате цены по заключенному/заключаемому договору);</w:t>
      </w:r>
    </w:p>
    <w:p w14:paraId="787255B0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11.5. Если торги отменены Организатором торгов;</w:t>
      </w:r>
    </w:p>
    <w:p w14:paraId="554E3D78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11.6. Если торги признаны несостоявшимися, за исключением случая, предусмотренного абз.2 п.5 настоящего Договора (то есть случая, когда Организатор торгов и Заявитель достигнут; договоренности о том, что сумма внесенного Заявителем задатка может быть засчитана в счет исполнения денежного обязательства по уплате цены по заключенному/заключаемому договору).</w:t>
      </w:r>
    </w:p>
    <w:p w14:paraId="3598FA3D" w14:textId="77777777" w:rsidR="00E57A42" w:rsidRPr="005E4686" w:rsidRDefault="00E57A42" w:rsidP="00E57A4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12. Денежные средства в размере уплаченного Заявителем задатка не возвращаются, если Заявитель, признанный победителем торгов, уклоняется или отказывается от заключения договора купли-продажи имущества.</w:t>
      </w:r>
    </w:p>
    <w:p w14:paraId="48C4C13D" w14:textId="77777777" w:rsidR="00E57A42" w:rsidRPr="005E4686" w:rsidRDefault="00E57A42" w:rsidP="00E57A42">
      <w:pPr>
        <w:widowControl w:val="0"/>
        <w:tabs>
          <w:tab w:val="left" w:pos="8222"/>
        </w:tabs>
        <w:suppressAutoHyphens w:val="0"/>
        <w:jc w:val="both"/>
        <w:rPr>
          <w:sz w:val="22"/>
          <w:szCs w:val="22"/>
        </w:rPr>
      </w:pPr>
    </w:p>
    <w:p w14:paraId="3F361B26" w14:textId="77777777" w:rsidR="00E57A42" w:rsidRPr="005E4686" w:rsidRDefault="00E57A42" w:rsidP="00E57A42">
      <w:pPr>
        <w:widowControl w:val="0"/>
        <w:suppressAutoHyphens w:val="0"/>
        <w:jc w:val="both"/>
        <w:rPr>
          <w:b/>
          <w:sz w:val="22"/>
          <w:szCs w:val="22"/>
        </w:rPr>
      </w:pPr>
      <w:r w:rsidRPr="005E4686">
        <w:rPr>
          <w:b/>
          <w:sz w:val="22"/>
          <w:szCs w:val="22"/>
          <w:lang w:val="en-US"/>
        </w:rPr>
        <w:t>VI</w:t>
      </w:r>
      <w:r w:rsidRPr="005E4686">
        <w:rPr>
          <w:b/>
          <w:sz w:val="22"/>
          <w:szCs w:val="22"/>
        </w:rPr>
        <w:t>. Заключительные положения</w:t>
      </w:r>
    </w:p>
    <w:p w14:paraId="19BC606A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13. Стороны согласились, что на сумму уплаченного Заявителем в соответствии с настоящим Договором задатка какие-либо проценты не начисляются и Заявитель не вправе требовать их начисления и уплаты.</w:t>
      </w:r>
    </w:p>
    <w:p w14:paraId="6ACB93A7" w14:textId="77777777" w:rsidR="00E57A42" w:rsidRPr="005E4686" w:rsidRDefault="00E57A42" w:rsidP="00E57A42">
      <w:pPr>
        <w:widowControl w:val="0"/>
        <w:suppressAutoHyphens w:val="0"/>
        <w:jc w:val="both"/>
        <w:rPr>
          <w:bCs/>
          <w:sz w:val="22"/>
          <w:szCs w:val="22"/>
        </w:rPr>
      </w:pPr>
      <w:r w:rsidRPr="005E4686">
        <w:rPr>
          <w:bCs/>
          <w:sz w:val="22"/>
          <w:szCs w:val="22"/>
        </w:rPr>
        <w:t>14. Настоящий Договор считается заключенным:</w:t>
      </w:r>
    </w:p>
    <w:p w14:paraId="1EEC6302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bCs/>
          <w:sz w:val="22"/>
          <w:szCs w:val="22"/>
        </w:rPr>
      </w:pPr>
      <w:r w:rsidRPr="005E4686">
        <w:rPr>
          <w:bCs/>
          <w:sz w:val="22"/>
          <w:szCs w:val="22"/>
        </w:rPr>
        <w:t xml:space="preserve">14.1. С момента получения оператором электронной площадки настоящего договора в электронной форме, подписанного электронно-цифровой подписью Заявителя; или </w:t>
      </w:r>
    </w:p>
    <w:p w14:paraId="6D9F0895" w14:textId="77777777" w:rsidR="00E57A42" w:rsidRPr="005E4686" w:rsidRDefault="00E57A42" w:rsidP="00E57A42">
      <w:pPr>
        <w:widowControl w:val="0"/>
        <w:suppressAutoHyphens w:val="0"/>
        <w:ind w:left="284"/>
        <w:jc w:val="both"/>
        <w:rPr>
          <w:sz w:val="22"/>
          <w:szCs w:val="22"/>
        </w:rPr>
      </w:pPr>
      <w:r w:rsidRPr="005E4686">
        <w:rPr>
          <w:bCs/>
          <w:sz w:val="22"/>
          <w:szCs w:val="22"/>
        </w:rPr>
        <w:t xml:space="preserve">14.2. С момента поступления </w:t>
      </w:r>
      <w:r w:rsidRPr="005E4686">
        <w:rPr>
          <w:sz w:val="22"/>
          <w:szCs w:val="22"/>
        </w:rPr>
        <w:t>задатка от Заявителя на специальный счет Должника (что считается акцептом размещенного на электронной площадке настоящего договора о задатке), в случае если договор о задатке не подписан.</w:t>
      </w:r>
    </w:p>
    <w:p w14:paraId="09193990" w14:textId="77777777" w:rsidR="00E57A42" w:rsidRPr="005E4686" w:rsidRDefault="00E57A42" w:rsidP="00E57A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2"/>
          <w:szCs w:val="22"/>
        </w:rPr>
      </w:pPr>
      <w:r w:rsidRPr="005E4686">
        <w:rPr>
          <w:bCs/>
          <w:sz w:val="22"/>
          <w:szCs w:val="22"/>
        </w:rPr>
        <w:t>15. Настоящий Договор действует до момента исполнения Сторонами всех обязательств, предусмотренных настоящим Договором.</w:t>
      </w:r>
    </w:p>
    <w:p w14:paraId="27C1FF7D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16. Настоящий Договор регулируется законодательством Российской Федерации.</w:t>
      </w:r>
    </w:p>
    <w:p w14:paraId="58731E66" w14:textId="77777777" w:rsidR="00E57A42" w:rsidRPr="005E4686" w:rsidRDefault="00E57A42" w:rsidP="00E57A42">
      <w:pPr>
        <w:widowControl w:val="0"/>
        <w:suppressAutoHyphens w:val="0"/>
        <w:jc w:val="both"/>
        <w:rPr>
          <w:sz w:val="22"/>
          <w:szCs w:val="22"/>
        </w:rPr>
      </w:pPr>
      <w:r w:rsidRPr="005E4686">
        <w:rPr>
          <w:sz w:val="22"/>
          <w:szCs w:val="22"/>
        </w:rPr>
        <w:t>17. Стороны согласились, что все возможные споры и разногласия из настоящего Договора должны разрешаться Сторонами путем переговоров. В случае невозможности достижения приемлемого соглашения путем переговоров, такие споры и разногласия подлежат разрешению Арбитражным судом Тюменской области.</w:t>
      </w:r>
    </w:p>
    <w:p w14:paraId="264B8BCA" w14:textId="77777777" w:rsidR="00E6783F" w:rsidRPr="005E4686" w:rsidRDefault="00E6783F" w:rsidP="00E6783F">
      <w:pPr>
        <w:pStyle w:val="af"/>
        <w:ind w:left="-426" w:firstLine="426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809"/>
        <w:gridCol w:w="4295"/>
      </w:tblGrid>
      <w:tr w:rsidR="00E57A42" w:rsidRPr="005E4686" w14:paraId="5FF7B0AD" w14:textId="77777777" w:rsidTr="0073616C">
        <w:tc>
          <w:tcPr>
            <w:tcW w:w="4503" w:type="dxa"/>
          </w:tcPr>
          <w:p w14:paraId="4CAE13C2" w14:textId="77777777" w:rsidR="00E57A42" w:rsidRPr="005E4686" w:rsidRDefault="00E57A42" w:rsidP="0073616C">
            <w:pPr>
              <w:rPr>
                <w:b/>
                <w:sz w:val="22"/>
                <w:szCs w:val="22"/>
              </w:rPr>
            </w:pPr>
            <w:r w:rsidRPr="005E4686">
              <w:rPr>
                <w:b/>
                <w:sz w:val="22"/>
                <w:szCs w:val="22"/>
              </w:rPr>
              <w:t>Организатор торгов:</w:t>
            </w:r>
          </w:p>
          <w:p w14:paraId="4D38DBC8" w14:textId="77777777" w:rsidR="00E57A42" w:rsidRPr="005E4686" w:rsidRDefault="00E57A42" w:rsidP="0073616C">
            <w:pPr>
              <w:rPr>
                <w:b/>
                <w:sz w:val="22"/>
                <w:szCs w:val="22"/>
              </w:rPr>
            </w:pPr>
            <w:r w:rsidRPr="005E4686">
              <w:rPr>
                <w:b/>
                <w:sz w:val="22"/>
                <w:szCs w:val="22"/>
              </w:rPr>
              <w:t xml:space="preserve">Конкурсный управляющий АО «Антипинский нефтеперерабатывающий завод» </w:t>
            </w:r>
            <w:proofErr w:type="spellStart"/>
            <w:r w:rsidRPr="005E4686">
              <w:rPr>
                <w:b/>
                <w:sz w:val="22"/>
                <w:szCs w:val="22"/>
              </w:rPr>
              <w:t>Сичевой</w:t>
            </w:r>
            <w:proofErr w:type="spellEnd"/>
            <w:r w:rsidRPr="005E4686">
              <w:rPr>
                <w:b/>
                <w:sz w:val="22"/>
                <w:szCs w:val="22"/>
              </w:rPr>
              <w:t xml:space="preserve"> Константин Михайлович</w:t>
            </w:r>
          </w:p>
          <w:p w14:paraId="19546D7D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lastRenderedPageBreak/>
              <w:t xml:space="preserve">ИНН 444200379051, СНИЛС 051-971-735 71, адрес: 115184, г. Москва, пер. </w:t>
            </w:r>
            <w:proofErr w:type="spellStart"/>
            <w:r w:rsidRPr="005E4686">
              <w:rPr>
                <w:sz w:val="22"/>
                <w:szCs w:val="22"/>
              </w:rPr>
              <w:t>Руновский</w:t>
            </w:r>
            <w:proofErr w:type="spellEnd"/>
            <w:r w:rsidRPr="005E4686">
              <w:rPr>
                <w:sz w:val="22"/>
                <w:szCs w:val="22"/>
              </w:rPr>
              <w:t xml:space="preserve">, д. 12, электронная почта: </w:t>
            </w:r>
            <w:proofErr w:type="spellStart"/>
            <w:proofErr w:type="gramStart"/>
            <w:r w:rsidRPr="005E4686">
              <w:rPr>
                <w:sz w:val="22"/>
                <w:szCs w:val="22"/>
              </w:rPr>
              <w:t>ao.anpz</w:t>
            </w:r>
            <w:proofErr w:type="gramEnd"/>
            <w:r w:rsidRPr="005E4686">
              <w:rPr>
                <w:sz w:val="22"/>
                <w:szCs w:val="22"/>
              </w:rPr>
              <w:t>@gmail</w:t>
            </w:r>
            <w:proofErr w:type="spellEnd"/>
          </w:p>
          <w:p w14:paraId="56F9021E" w14:textId="77777777" w:rsidR="00E57A42" w:rsidRPr="005E4686" w:rsidRDefault="00E57A42" w:rsidP="0073616C">
            <w:pPr>
              <w:rPr>
                <w:b/>
                <w:sz w:val="22"/>
                <w:szCs w:val="22"/>
              </w:rPr>
            </w:pPr>
            <w:r w:rsidRPr="005E4686">
              <w:rPr>
                <w:b/>
                <w:sz w:val="22"/>
                <w:szCs w:val="22"/>
              </w:rPr>
              <w:t>Банковские реквизиты:</w:t>
            </w:r>
          </w:p>
          <w:p w14:paraId="29D30B19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>Получатель платежа: АО «Антипинский НПЗ»</w:t>
            </w:r>
          </w:p>
          <w:p w14:paraId="205D7B87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 xml:space="preserve">ИНН/КПП </w:t>
            </w:r>
            <w:r w:rsidRPr="005E4686">
              <w:rPr>
                <w:bCs/>
                <w:sz w:val="22"/>
                <w:szCs w:val="22"/>
              </w:rPr>
              <w:t>7204084481</w:t>
            </w:r>
            <w:r w:rsidRPr="005E4686">
              <w:rPr>
                <w:rFonts w:eastAsia="Calibri"/>
                <w:sz w:val="22"/>
                <w:szCs w:val="22"/>
              </w:rPr>
              <w:t xml:space="preserve"> / 720301001</w:t>
            </w:r>
          </w:p>
          <w:p w14:paraId="3D589B6C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rFonts w:eastAsia="Calibri"/>
                <w:sz w:val="22"/>
                <w:szCs w:val="22"/>
              </w:rPr>
              <w:t>Адрес:</w:t>
            </w:r>
            <w:r w:rsidRPr="005E4686">
              <w:rPr>
                <w:sz w:val="22"/>
                <w:szCs w:val="22"/>
              </w:rPr>
              <w:t xml:space="preserve"> </w:t>
            </w:r>
            <w:r w:rsidRPr="005E4686">
              <w:rPr>
                <w:rFonts w:eastAsia="Calibri"/>
                <w:sz w:val="22"/>
                <w:szCs w:val="22"/>
              </w:rPr>
              <w:t>625047, г. Тюмень, ул. 6 км. Старого Тобольского тракта, д. 20</w:t>
            </w:r>
          </w:p>
          <w:p w14:paraId="0B4F4C9D" w14:textId="77777777" w:rsidR="00E57A42" w:rsidRPr="005E4686" w:rsidRDefault="00E57A42" w:rsidP="0073616C">
            <w:pPr>
              <w:rPr>
                <w:bCs/>
                <w:sz w:val="22"/>
                <w:szCs w:val="22"/>
              </w:rPr>
            </w:pPr>
            <w:r w:rsidRPr="005E4686">
              <w:rPr>
                <w:bCs/>
                <w:sz w:val="22"/>
                <w:szCs w:val="22"/>
              </w:rPr>
              <w:t>сч.40702810867100025582</w:t>
            </w:r>
          </w:p>
          <w:p w14:paraId="7C3AD65C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>в</w:t>
            </w:r>
            <w:r w:rsidRPr="005E4686">
              <w:rPr>
                <w:rFonts w:eastAsia="Calibri"/>
                <w:sz w:val="22"/>
                <w:szCs w:val="22"/>
              </w:rPr>
              <w:t xml:space="preserve"> </w:t>
            </w:r>
            <w:r w:rsidRPr="005E4686">
              <w:rPr>
                <w:bCs/>
                <w:sz w:val="22"/>
                <w:szCs w:val="22"/>
              </w:rPr>
              <w:t>ЗАПАДНО-СИБИРСКОМ ОТДЕЛЕНИИ №8647 ПАО СБЕРБАНК г. Тюмень</w:t>
            </w:r>
          </w:p>
          <w:p w14:paraId="783E7184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>к/с</w:t>
            </w:r>
            <w:r w:rsidRPr="005E4686">
              <w:rPr>
                <w:rFonts w:eastAsia="Calibri"/>
                <w:sz w:val="22"/>
                <w:szCs w:val="22"/>
              </w:rPr>
              <w:t xml:space="preserve"> </w:t>
            </w:r>
            <w:r w:rsidRPr="005E4686">
              <w:rPr>
                <w:bCs/>
                <w:sz w:val="22"/>
                <w:szCs w:val="22"/>
              </w:rPr>
              <w:t>30101810800000000651</w:t>
            </w:r>
          </w:p>
          <w:p w14:paraId="0E95DCF4" w14:textId="77777777" w:rsidR="00E57A42" w:rsidRPr="005E4686" w:rsidRDefault="00E57A42" w:rsidP="0073616C">
            <w:pPr>
              <w:rPr>
                <w:rFonts w:eastAsia="Calibri"/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 xml:space="preserve">БИК </w:t>
            </w:r>
            <w:r w:rsidRPr="005E4686">
              <w:rPr>
                <w:bCs/>
                <w:sz w:val="22"/>
                <w:szCs w:val="22"/>
              </w:rPr>
              <w:t>047102651</w:t>
            </w:r>
          </w:p>
          <w:p w14:paraId="264A23D4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  <w:p w14:paraId="054D55C9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2E0A45D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7F0E3AEE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b/>
                <w:sz w:val="22"/>
                <w:szCs w:val="22"/>
              </w:rPr>
              <w:t>Заявитель:</w:t>
            </w:r>
          </w:p>
        </w:tc>
      </w:tr>
      <w:tr w:rsidR="00E57A42" w:rsidRPr="005E4686" w14:paraId="6CC95F45" w14:textId="77777777" w:rsidTr="0073616C">
        <w:tc>
          <w:tcPr>
            <w:tcW w:w="4503" w:type="dxa"/>
            <w:tcBorders>
              <w:bottom w:val="single" w:sz="4" w:space="0" w:color="auto"/>
            </w:tcBorders>
          </w:tcPr>
          <w:p w14:paraId="3C41C320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>Конкурсный управляющий</w:t>
            </w:r>
          </w:p>
          <w:p w14:paraId="41E77A24" w14:textId="77777777" w:rsidR="00E57A42" w:rsidRPr="005E4686" w:rsidRDefault="00E57A42" w:rsidP="0073616C">
            <w:pPr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>АО «Антипинский НПЗ»</w:t>
            </w:r>
          </w:p>
          <w:p w14:paraId="684596E9" w14:textId="77777777" w:rsidR="00E57A42" w:rsidRPr="005E4686" w:rsidRDefault="00E57A42" w:rsidP="0073616C">
            <w:pPr>
              <w:jc w:val="right"/>
              <w:rPr>
                <w:sz w:val="22"/>
                <w:szCs w:val="22"/>
              </w:rPr>
            </w:pPr>
          </w:p>
          <w:p w14:paraId="50BB4EB2" w14:textId="77777777" w:rsidR="00E57A42" w:rsidRPr="005E4686" w:rsidRDefault="00E57A42" w:rsidP="0073616C">
            <w:pPr>
              <w:jc w:val="right"/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 xml:space="preserve">/К.М. </w:t>
            </w:r>
            <w:proofErr w:type="spellStart"/>
            <w:r w:rsidRPr="005E4686">
              <w:rPr>
                <w:sz w:val="22"/>
                <w:szCs w:val="22"/>
              </w:rPr>
              <w:t>Сичевой</w:t>
            </w:r>
            <w:proofErr w:type="spellEnd"/>
            <w:r w:rsidRPr="005E4686">
              <w:rPr>
                <w:sz w:val="22"/>
                <w:szCs w:val="22"/>
              </w:rPr>
              <w:t>/</w:t>
            </w:r>
          </w:p>
        </w:tc>
        <w:tc>
          <w:tcPr>
            <w:tcW w:w="850" w:type="dxa"/>
          </w:tcPr>
          <w:p w14:paraId="3CC6EBA4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364AB86A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  <w:p w14:paraId="6B917912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  <w:p w14:paraId="46DE9B14" w14:textId="77777777" w:rsidR="00E57A42" w:rsidRPr="005E4686" w:rsidRDefault="00E57A42" w:rsidP="0073616C">
            <w:pPr>
              <w:rPr>
                <w:sz w:val="22"/>
                <w:szCs w:val="22"/>
              </w:rPr>
            </w:pPr>
          </w:p>
          <w:p w14:paraId="64F02BB3" w14:textId="77777777" w:rsidR="00E57A42" w:rsidRPr="005E4686" w:rsidRDefault="00E57A42" w:rsidP="0073616C">
            <w:pPr>
              <w:jc w:val="right"/>
              <w:rPr>
                <w:sz w:val="22"/>
                <w:szCs w:val="22"/>
              </w:rPr>
            </w:pPr>
            <w:r w:rsidRPr="005E4686">
              <w:rPr>
                <w:sz w:val="22"/>
                <w:szCs w:val="22"/>
              </w:rPr>
              <w:t>/                              /</w:t>
            </w:r>
          </w:p>
        </w:tc>
      </w:tr>
    </w:tbl>
    <w:p w14:paraId="69466509" w14:textId="77777777" w:rsidR="00E6783F" w:rsidRPr="005E4686" w:rsidRDefault="00E6783F" w:rsidP="00E57A42">
      <w:pPr>
        <w:pStyle w:val="af"/>
        <w:ind w:left="-426" w:firstLine="426"/>
        <w:rPr>
          <w:sz w:val="22"/>
          <w:szCs w:val="22"/>
        </w:rPr>
      </w:pPr>
    </w:p>
    <w:sectPr w:rsidR="00E6783F" w:rsidRPr="005E4686" w:rsidSect="00B110B3">
      <w:pgSz w:w="11906" w:h="16838"/>
      <w:pgMar w:top="709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7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958"/>
    <w:rsid w:val="003B313A"/>
    <w:rsid w:val="003B51EC"/>
    <w:rsid w:val="003B7A20"/>
    <w:rsid w:val="00503E88"/>
    <w:rsid w:val="0050663E"/>
    <w:rsid w:val="00597349"/>
    <w:rsid w:val="005A7958"/>
    <w:rsid w:val="005E4686"/>
    <w:rsid w:val="006309BD"/>
    <w:rsid w:val="00716A98"/>
    <w:rsid w:val="00736D9E"/>
    <w:rsid w:val="00A7020F"/>
    <w:rsid w:val="00B110B3"/>
    <w:rsid w:val="00BA379F"/>
    <w:rsid w:val="00BC3C97"/>
    <w:rsid w:val="00C1603E"/>
    <w:rsid w:val="00D2543F"/>
    <w:rsid w:val="00DA7A23"/>
    <w:rsid w:val="00DE6F47"/>
    <w:rsid w:val="00E57A42"/>
    <w:rsid w:val="00E60624"/>
    <w:rsid w:val="00E6783F"/>
    <w:rsid w:val="00E8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0E78"/>
  <w15:docId w15:val="{D84278FD-9247-4B80-A19D-CCAF2B8A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1545E"/>
    <w:pPr>
      <w:spacing w:beforeAutospacing="1" w:afterAutospacing="1"/>
      <w:outlineLvl w:val="0"/>
    </w:pPr>
    <w:rPr>
      <w:b/>
      <w:bCs/>
      <w:kern w:val="2"/>
      <w:sz w:val="40"/>
      <w:szCs w:val="40"/>
    </w:rPr>
  </w:style>
  <w:style w:type="paragraph" w:styleId="2">
    <w:name w:val="heading 2"/>
    <w:basedOn w:val="a"/>
    <w:link w:val="20"/>
    <w:uiPriority w:val="9"/>
    <w:semiHidden/>
    <w:unhideWhenUsed/>
    <w:qFormat/>
    <w:rsid w:val="00C1545E"/>
    <w:pPr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A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1545E"/>
    <w:rPr>
      <w:rFonts w:ascii="Times New Roman" w:eastAsia="Times New Roman" w:hAnsi="Times New Roman" w:cs="Times New Roman"/>
      <w:b/>
      <w:bCs/>
      <w:kern w:val="2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C1545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Посещённая гиперссылка"/>
    <w:rPr>
      <w:color w:val="800000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926C1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56714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56714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rsid w:val="00567144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8">
    <w:name w:val="Символ сноски"/>
    <w:qFormat/>
  </w:style>
  <w:style w:type="character" w:customStyle="1" w:styleId="a9">
    <w:name w:val="Привязка сноски"/>
    <w:rPr>
      <w:vertAlign w:val="superscript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Normal (Web)"/>
    <w:basedOn w:val="a"/>
    <w:uiPriority w:val="99"/>
    <w:unhideWhenUsed/>
    <w:qFormat/>
    <w:rsid w:val="00C1545E"/>
    <w:pPr>
      <w:jc w:val="both"/>
    </w:pPr>
  </w:style>
  <w:style w:type="paragraph" w:styleId="af0">
    <w:name w:val="Balloon Text"/>
    <w:basedOn w:val="a"/>
    <w:uiPriority w:val="99"/>
    <w:semiHidden/>
    <w:unhideWhenUsed/>
    <w:qFormat/>
    <w:rsid w:val="00926C11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uiPriority w:val="99"/>
    <w:semiHidden/>
    <w:unhideWhenUsed/>
    <w:qFormat/>
    <w:rsid w:val="00567144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567144"/>
    <w:rPr>
      <w:b/>
      <w:bCs/>
    </w:rPr>
  </w:style>
  <w:style w:type="paragraph" w:customStyle="1" w:styleId="western">
    <w:name w:val="western"/>
    <w:basedOn w:val="a"/>
    <w:qFormat/>
    <w:rsid w:val="00567144"/>
    <w:pPr>
      <w:suppressAutoHyphens w:val="0"/>
      <w:spacing w:beforeAutospacing="1" w:afterAutospacing="1"/>
      <w:ind w:right="369"/>
      <w:jc w:val="both"/>
    </w:pPr>
    <w:rPr>
      <w:color w:val="000000"/>
    </w:rPr>
  </w:style>
  <w:style w:type="paragraph" w:styleId="af3">
    <w:name w:val="footnote text"/>
    <w:basedOn w:val="a"/>
    <w:pPr>
      <w:suppressLineNumbers/>
      <w:ind w:left="339" w:hanging="339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DA7A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E57A4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57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57A4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7A4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A4AF5-750E-4CB3-9696-803FF515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Колаев Вячеслав Евгеньевич</cp:lastModifiedBy>
  <cp:revision>18</cp:revision>
  <cp:lastPrinted>2021-06-21T09:22:00Z</cp:lastPrinted>
  <dcterms:created xsi:type="dcterms:W3CDTF">2021-08-10T12:25:00Z</dcterms:created>
  <dcterms:modified xsi:type="dcterms:W3CDTF">2026-05-29T11:26:00Z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